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p w:rsidR="00AA453F" w:rsidP="001B4140" w:rsidRDefault="00A40877">
      <w:r>
        <w:t xml:space="preserve">  </w: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AA453F" w:rsidTr="003458A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A453F" w:rsidP="003458AE" w:rsidRDefault="00AA453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A453F" w:rsidP="003458AE" w:rsidRDefault="00AA453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A453F" w:rsidP="003458AE" w:rsidRDefault="00AA453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A453F" w:rsidP="003458AE" w:rsidRDefault="00AA453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AA453F" w:rsidTr="003458AE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A453F" w:rsidP="003458AE" w:rsidRDefault="00AA453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53BE9AA6" wp14:anchorId="0D4965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2686050" cy="7187565"/>
                      <wp:effectExtent l="0" t="0" r="9525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27221" y="2288117"/>
                                  <a:ext cx="2423960" cy="110709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66D54" w:rsidR="00AA453F" w:rsidP="00AA453F" w:rsidRDefault="00AA453F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66D54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SGK Kesenek Bildirim</w:t>
                                    </w:r>
                                  </w:p>
                                  <w:p w:rsidR="00AA453F" w:rsidP="00AA453F" w:rsidRDefault="00AA453F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66D54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Uygulamasındaki kontrol edilen tutarlar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44200" y="1292879"/>
                                  <a:ext cx="2592375" cy="502321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04E64" w:rsidR="00AA453F" w:rsidP="00AA453F" w:rsidRDefault="00AA453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bookmarkStart w:name="_Hlk97043912" w:id="0"/>
                                    <w:r w:rsidRPr="00604E6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SGK Kesenek Bildirim</w:t>
                                    </w:r>
                                    <w:bookmarkEnd w:id="0"/>
                                    <w:r w:rsidRPr="00604E6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uygulamasına dosyalar yüklenir.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Çok Sayıda Belge 31"/>
                              <wps:cNvSpPr/>
                              <wps:spPr>
                                <a:xfrm>
                                  <a:off x="56595" y="4309607"/>
                                  <a:ext cx="2625948" cy="6000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C3621" w:rsidR="00AA453F" w:rsidP="00AA453F" w:rsidRDefault="00AA453F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AC362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Kesenek Bildirim Sisteminden dökümler üçer kopya halinde alınır.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İşlem 37"/>
                              <wps:cNvSpPr/>
                              <wps:spPr>
                                <a:xfrm>
                                  <a:off x="44200" y="5390985"/>
                                  <a:ext cx="2638343" cy="50228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C3621" w:rsidR="00AA453F" w:rsidP="00AA453F" w:rsidRDefault="00AA453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AC362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Kesenek bildirim dökümleri üst yazı ile Strateji Geliştirme Daire Başkanlığı’na gönderilir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kış Çizelgesi: Sonlandırıcı 21"/>
                              <wps:cNvSpPr/>
                              <wps:spPr>
                                <a:xfrm>
                                  <a:off x="44200" y="89657"/>
                                  <a:ext cx="2604770" cy="790058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04E64" w:rsidR="00AA453F" w:rsidP="00AA453F" w:rsidRDefault="00AA453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04E6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KBS Emsan bölümünden Aylık Emekli Kesenek ve SGK primlerine ait dosyalar bilgisayara kaydedilir.</w:t>
                                    </w:r>
                                    <w:r w:rsidRPr="00604E64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Sonlandırıcı 24"/>
                              <wps:cNvSpPr/>
                              <wps:spPr>
                                <a:xfrm>
                                  <a:off x="44200" y="6412672"/>
                                  <a:ext cx="2506980" cy="53530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C3621" w:rsidR="00AA453F" w:rsidP="00AA453F" w:rsidRDefault="00AA453F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AC362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696835" y="36785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453F" w:rsidP="00AA453F" w:rsidRDefault="00AA453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İşlem 9"/>
                              <wps:cNvSpPr/>
                              <wps:spPr>
                                <a:xfrm>
                                  <a:off x="1789153" y="328896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453F" w:rsidP="00AA453F" w:rsidRDefault="00AA453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>
                                <a:endCxn id="20" idx="0"/>
                              </wps:cNvCnPr>
                              <wps:spPr>
                                <a:xfrm>
                                  <a:off x="1327442" y="879715"/>
                                  <a:ext cx="12946" cy="4131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" name="Düz Ok Bağlayıcısı 11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39201" y="1795200"/>
                                  <a:ext cx="1187" cy="4929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" name="Bağlayıcı: Dirsek 12"/>
                              <wps:cNvCnPr>
                                <a:stCxn id="18" idx="3"/>
                                <a:endCxn id="9" idx="0"/>
                              </wps:cNvCnPr>
                              <wps:spPr>
                                <a:xfrm flipH="1">
                                  <a:off x="2133641" y="2841662"/>
                                  <a:ext cx="417540" cy="447298"/>
                                </a:xfrm>
                                <a:prstGeom prst="bentConnector4">
                                  <a:avLst>
                                    <a:gd name="adj1" fmla="val -3332"/>
                                    <a:gd name="adj2" fmla="val 6512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Düz Ok Bağlayıcısı 13"/>
                              <wps:cNvCnPr>
                                <a:stCxn id="18" idx="2"/>
                              </wps:cNvCnPr>
                              <wps:spPr>
                                <a:xfrm>
                                  <a:off x="1339201" y="3395207"/>
                                  <a:ext cx="1187" cy="914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Bağlayıcı: Dirsek 16"/>
                              <wps:cNvCnPr>
                                <a:stCxn id="31" idx="2"/>
                                <a:endCxn id="37" idx="0"/>
                              </wps:cNvCnPr>
                              <wps:spPr>
                                <a:xfrm rot="16200000" flipH="1">
                                  <a:off x="1023156" y="5050769"/>
                                  <a:ext cx="504028" cy="176404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>
                                <a:endCxn id="24" idx="0"/>
                              </wps:cNvCnPr>
                              <wps:spPr>
                                <a:xfrm>
                                  <a:off x="1363372" y="5893270"/>
                                  <a:ext cx="0" cy="5194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" name="Düz Ok Bağlayıcısı 1"/>
                              <wps:cNvCnPr/>
                              <wps:spPr>
                                <a:xfrm>
                                  <a:off x="2478128" y="3434964"/>
                                  <a:ext cx="20792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-.1pt;margin-top:.8pt;width:211.5pt;height:565.95pt;z-index:251659264;mso-width-relative:margin;mso-height-relative:margin" coordsize="26860,71875" o:spid="_x0000_s1026" editas="canvas" w14:anchorId="0D49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1875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272;top:22881;width:24239;height:11071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A66D54" w:rsidR="00AA453F" w:rsidP="00AA453F" w:rsidRDefault="00AA453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66D5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SGK Kesenek Bildirim</w:t>
                              </w:r>
                            </w:p>
                            <w:p w:rsidR="00AA453F" w:rsidP="00AA453F" w:rsidRDefault="00AA453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66D5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Uygulamasındaki kontrol edilen tutarlar doğru mu?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442;top:12928;width:25923;height:5024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604E64" w:rsidR="00AA453F" w:rsidP="00AA453F" w:rsidRDefault="00AA453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name="_Hlk97043912" w:id="1"/>
                              <w:r w:rsidRPr="00604E6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SGK Kesenek Bildirim</w:t>
                              </w:r>
                              <w:bookmarkEnd w:id="1"/>
                              <w:r w:rsidRPr="00604E6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uygulamasına dosyalar yüklenir.</w:t>
                              </w:r>
                            </w:p>
                          </w:txbxContent>
                        </v:textbox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31" style="position:absolute;left:565;top:43096;width:26260;height:6000;visibility:visible;mso-wrap-style:square;v-text-anchor:middle" o:spid="_x0000_s1030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PocUA&#10;AADbAAAADwAAAGRycy9kb3ducmV2LnhtbESPT2vCQBTE74LfYXlCb7qx4h9SVxGhqKWHVov0+Mi+&#10;ZoPZtyG7TWI/fVcQPA4z8xtmue5sKRqqfeFYwXiUgCDOnC44V/B1eh0uQPiArLF0TAqu5GG96veW&#10;mGrX8ic1x5CLCGGfogITQpVK6TNDFv3IVcTR+3G1xRBlnUtdYxvhtpTPSTKTFguOCwYr2hrKLsdf&#10;q+Bd28P0vGv+rh/z5HTevrmpab+Vehp0mxcQgbrwCN/be61gMobb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Y+hxQAAANsAAAAPAAAAAAAAAAAAAAAAAJgCAABkcnMv&#10;ZG93bnJldi54bWxQSwUGAAAAAAQABAD1AAAAigMAAAAA&#10;">
                        <v:textbox>
                          <w:txbxContent>
                            <w:p w:rsidRPr="00AC3621" w:rsidR="00AA453F" w:rsidP="00AA453F" w:rsidRDefault="00AA453F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C362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Kesenek Bildirim Sisteminden dökümler üçer kopya halinde alınır. </w:t>
                              </w:r>
                            </w:p>
                          </w:txbxContent>
                        </v:textbox>
                      </v:shape>
                      <v:shape id="Akış Çizelgesi: İşlem 37" style="position:absolute;left:442;top:53909;width:26383;height:5023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GQMQA&#10;AADbAAAADwAAAGRycy9kb3ducmV2LnhtbESPQUvDQBSE74L/YXmCFzGbqrQlZlvaQsGjTUV6fGaf&#10;m2j2bdjdJvHfu4LQ4zAz3zDlerKdGMiH1rGCWZaDIK6dbtkoeDvu75cgQkTW2DkmBT8UYL26viqx&#10;0G7kAw1VNCJBOBSooImxL6QMdUMWQ+Z64uR9Om8xJumN1B7HBLedfMjzubTYclposKddQ/V3dbYK&#10;jFl8bf1HOw6Hp/fX091pKYeqVur2Zto8g4g0xUv4v/2iFTwu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xkDEAAAA2wAAAA8AAAAAAAAAAAAAAAAAmAIAAGRycy9k&#10;b3ducmV2LnhtbFBLBQYAAAAABAAEAPUAAACJAwAAAAA=&#10;">
                        <v:textbox>
                          <w:txbxContent>
                            <w:p w:rsidRPr="00AC3621" w:rsidR="00AA453F" w:rsidP="00AA453F" w:rsidRDefault="00AA453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C362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Kesenek bildirim dökümleri üst yazı ile Strateji Geliştirme Daire Başkanlığı’na gönderilir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1" style="position:absolute;left:442;top:896;width:26047;height:7901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aBsQA&#10;AADbAAAADwAAAGRycy9kb3ducmV2LnhtbESPQWvCQBSE7wX/w/KEXopuDKISXUVaWnrpwbTo9Zl9&#10;zaZm34bsGuO/dwuCx2FmvmFWm97WoqPWV44VTMYJCOLC6YpLBT/f76MFCB+QNdaOScGVPGzWg6cV&#10;ZtpdeEddHkoRIewzVGBCaDIpfWHIoh+7hjh6v661GKJsS6lbvES4rWWaJDNpseK4YLChV0PFKT9b&#10;BR+H+ZHeUjvfdy9frjG76/TvnCv1POy3SxCB+vAI39ufWkE6gf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GgbEAAAA2wAAAA8AAAAAAAAAAAAAAAAAmAIAAGRycy9k&#10;b3ducmV2LnhtbFBLBQYAAAAABAAEAPUAAACJAwAAAAA=&#10;">
                        <v:textbox>
                          <w:txbxContent>
                            <w:p w:rsidRPr="00604E64" w:rsidR="00AA453F" w:rsidP="00AA453F" w:rsidRDefault="00AA453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04E6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KBS Emsan bölümünden Aylık Emekli Kesenek ve SGK primlerine ait dosyalar bilgisayara kaydedilir.</w:t>
                              </w:r>
                              <w:r w:rsidRPr="00604E64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Sonlandırıcı 24" style="position:absolute;left:442;top:64126;width:25069;height:5353;visibility:visible;mso-wrap-style:square;v-text-anchor:middle" o:spid="_x0000_s1033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EMEA&#10;AADbAAAADwAAAGRycy9kb3ducmV2LnhtbESPQYvCMBSE74L/ITzBm6arUpauaRFF0YtgV/D6aN62&#10;ZZuX0qRa/71ZWPA4zMw3zDobTCPu1LnasoKPeQSCuLC65lLB9Xs/+wThPLLGxjIpeJKDLB2P1pho&#10;++AL3XNfigBhl6CCyvs2kdIVFRl0c9sSB+/HdgZ9kF0pdYePADeNXERRLA3WHBYqbGlbUfGb90YB&#10;mrPtl8Xmdop3S8/EfXOIz0pNJ8PmC4Snwb/D/+2jVrBYwd+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jRDBAAAA2wAAAA8AAAAAAAAAAAAAAAAAmAIAAGRycy9kb3du&#10;cmV2LnhtbFBLBQYAAAAABAAEAPUAAACGAwAAAAA=&#10;">
                        <v:textbox>
                          <w:txbxContent>
                            <w:p w:rsidRPr="00AC3621" w:rsidR="00AA453F" w:rsidP="00AA453F" w:rsidRDefault="00AA453F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C362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İşlem 6" style="position:absolute;left:6968;top:36785;width:5899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xm8MA&#10;AADaAAAADwAAAGRycy9kb3ducmV2LnhtbESPQWsCMRSE7wX/Q3iCl6JZpaisRmmFQo91W8Tjc/PM&#10;rm5eliTd3f77plDocZiZb5jtfrCN6MiH2rGC+SwDQVw6XbNR8PnxOl2DCBFZY+OYFHxTgP1u9LDF&#10;XLuej9QV0YgE4ZCjgirGNpcylBVZDDPXEifv6rzFmKQ3UnvsE9w2cpFlS2mx5rRQYUuHisp78WUV&#10;GLO6vfhL3XfHp9P7+fG8ll1RKjUZD88bEJGG+B/+a79pBU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xm8MAAADaAAAADwAAAAAAAAAAAAAAAACYAgAAZHJzL2Rv&#10;d25yZXYueG1sUEsFBgAAAAAEAAQA9QAAAIgDAAAAAA==&#10;">
                        <v:textbox>
                          <w:txbxContent>
                            <w:p w:rsidR="00AA453F" w:rsidP="00AA453F" w:rsidRDefault="00AA45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9" style="position:absolute;left:17891;top:32889;width:6890;height:2858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l6cQA&#10;AADaAAAADwAAAGRycy9kb3ducmV2LnhtbESPQWsCMRSE74X+h/AKvRTNWkqrq1FsodBjXYt4fG6e&#10;2dXNy5Kku+u/N4WCx2FmvmEWq8E2oiMfascKJuMMBHHpdM1Gwc/2czQFESKyxsYxKbhQgNXy/m6B&#10;uXY9b6grohEJwiFHBVWMbS5lKCuyGMauJU7e0XmLMUlvpPbYJ7ht5HOWvUqLNaeFClv6qKg8F79W&#10;gTFvp3d/qPtu87L73j/tp7IrSqUeH4b1HESkId7C/+0vrWAG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ZenEAAAA2gAAAA8AAAAAAAAAAAAAAAAAmAIAAGRycy9k&#10;b3ducmV2LnhtbFBLBQYAAAAABAAEAPUAAACJAwAAAAA=&#10;">
                        <v:textbox>
                          <w:txbxContent>
                            <w:p w:rsidR="00AA453F" w:rsidP="00AA453F" w:rsidRDefault="00AA45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0" style="position:absolute;left:13274;top:8797;width:129;height:4131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DyMIAAADbAAAADwAAAGRycy9kb3ducmV2LnhtbESPQYvCMBCF7wv+hzCCtzXVg+xWo6gg&#10;9CKyrnoemrEtNpOSRK3/3jks7G2G9+a9bxar3rXqQSE2ng1Mxhko4tLbhisDp9/d5xeomJAttp7J&#10;wIsirJaDjwXm1j/5hx7HVCkJ4ZijgTqlLtc6ljU5jGPfEYt29cFhkjVU2gZ8Srhr9TTLZtphw9JQ&#10;Y0fbmsrb8e4MbDfF/r4rpofzZdJX56Dj9y1FY0bDfj0HlahP/+a/68IKvtDLLzKAXr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DyMIAAADbAAAADwAAAAAAAAAAAAAA&#10;AAChAgAAZHJzL2Rvd25yZXYueG1sUEsFBgAAAAAEAAQA+QAAAJADAAAAAA==&#10;">
                        <v:stroke joinstyle="miter" endarrow="block"/>
                      </v:shape>
                      <v:shape id="Düz Ok Bağlayıcısı 11" style="position:absolute;left:13392;top:17952;width:11;height:4929;flip:x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61R8IAAADbAAAADwAAAGRycy9kb3ducmV2LnhtbERPyWrDMBC9F/oPYgq9NbJ7aIoTJQSD&#10;aQil0MQ55DZYE9nEGhlLXvr3VaDQ2zzeOuvtbFsxUu8bxwrSRQKCuHK6YaOgPBUv7yB8QNbYOiYF&#10;P+Rhu3l8WGOm3cTfNB6DETGEfYYK6hC6TEpf1WTRL1xHHLmr6y2GCHsjdY9TDLetfE2SN2mx4dhQ&#10;Y0d5TdXtOFgFl2uK+Ydx5efyqzwfBnMeDRZKPT/NuxWIQHP4F/+59zrOT+H+Sz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61R8IAAADbAAAADwAAAAAAAAAAAAAA&#10;AAChAgAAZHJzL2Rvd25yZXYueG1sUEsFBgAAAAAEAAQA+QAAAJADAAAAAA=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12" style="position:absolute;left:21336;top:28416;width:4175;height:4473;flip:x;visibility:visible;mso-wrap-style:square" o:spid="_x0000_s1038" filled="t" fillcolor="white [3201]" strokecolor="black [3200]" strokeweight="1pt" o:connectortype="elbow" type="#_x0000_t35" adj="-720,1406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pQMIAAADbAAAADwAAAGRycy9kb3ducmV2LnhtbERPTWsCMRC9F/ofwhS8lJpVSltWo6yC&#10;UpAKbr14GzbTTehmsmyirv/eCIK3ebzPmc5714gTdcF6VjAaZiCIK68t1wr2v6u3LxAhImtsPJOC&#10;CwWYz56fpphrf+YdncpYixTCIUcFJsY2lzJUhhyGoW+JE/fnO4cxwa6WusNzCneNHGfZh3RoOTUY&#10;bGlpqPovj07Be2kWbVG8blb79WH7Yz/DdmkrpQYvfTEBEamPD/Hd/a3T/DHcfkkH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pQMIAAADbAAAADwAAAAAAAAAAAAAA&#10;AAChAgAAZHJzL2Rvd25yZXYueG1sUEsFBgAAAAAEAAQA+QAAAJADAAAAAA==&#10;">
                        <v:stroke endarrow="block"/>
                      </v:shape>
                      <v:shape id="Düz Ok Bağlayıcısı 13" style="position:absolute;left:13392;top:33952;width:11;height:9144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dv8AAAADbAAAADwAAAGRycy9kb3ducmV2LnhtbERPS4vCMBC+C/6HMMLeNNWFRaupqCD0&#10;Isv6Og/N2JY2k5JErf9+s7DgbT6+56zWvWnFg5yvLSuYThIQxIXVNZcKzqf9eA7CB2SNrWVS8CIP&#10;62w4WGGq7ZN/6HEMpYgh7FNUUIXQpVL6oiKDfmI74sjdrDMYInSl1A6fMdy0cpYkX9JgzbGhwo52&#10;FRXN8W4U7Lb54b7PZ9+X67QvL076RRO8Uh+jfrMEEagPb/G/O9dx/if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J3b/AAAAA2wAAAA8AAAAAAAAAAAAAAAAA&#10;oQIAAGRycy9kb3ducmV2LnhtbFBLBQYAAAAABAAEAPkAAACOAwAAAAA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16" style="position:absolute;left:10231;top:50507;width:5040;height:1764;rotation:90;flip:x;visibility:visible;mso-wrap-style:square" o:spid="_x0000_s1040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4E3sAAAADbAAAADwAAAGRycy9kb3ducmV2LnhtbERPTYvCMBC9C/6HMIIX0UQP7lqNsiyI&#10;exPrXrwNzdgWm0ltYu36640g7G0e73NWm85WoqXGl441TCcKBHHmTMm5ht/jdvwJwgdkg5Vj0vBH&#10;Hjbrfm+FiXF3PlCbhlzEEPYJaihCqBMpfVaQRT9xNXHkzq6xGCJscmkavMdwW8mZUnNpseTYUGBN&#10;3wVll/RmNWyvqh61u4/HPj2p88Icb5nvSOvhoPtaggjUhX/x2/1j4vw5vH6J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eBN7AAAAA2wAAAA8AAAAAAAAAAAAAAAAA&#10;oQIAAGRycy9kb3ducmV2LnhtbFBLBQYAAAAABAAEAPkAAACOAwAAAAA=&#10;">
                        <v:stroke endarrow="block"/>
                      </v:shape>
                      <v:shape id="Düz Ok Bağlayıcısı 17" style="position:absolute;left:13633;top:58932;width:0;height:5194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bvMAAAADbAAAADwAAAGRycy9kb3ducmV2LnhtbERPS4vCMBC+C/6HMMLeNNXDrlZTUUHo&#10;RZb1dR6asS1tJiWJWv/9ZmHB23x8z1mte9OKBzlfW1YwnSQgiAuray4VnE/78RyED8gaW8uk4EUe&#10;1tlwsMJU2yf/0OMYShFD2KeooAqhS6X0RUUG/cR2xJG7WWcwROhKqR0+Y7hp5SxJPqXBmmNDhR3t&#10;Kiqa490o2G3zw32fz74v12lfXpz0iyZ4pT5G/WYJIlAf3uJ/d67j/C/4+yUeI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27zAAAAA2wAAAA8AAAAAAAAAAAAAAAAA&#10;oQIAAGRycy9kb3ducmV2LnhtbFBLBQYAAAAABAAEAPkAAACOAwAAAAA=&#10;">
                        <v:stroke joinstyle="miter" endarrow="block"/>
                      </v:shape>
                      <v:shape id="Düz Ok Bağlayıcısı 1" style="position:absolute;left:24781;top:34349;width:2079;height:0;visibility:visible;mso-wrap-style:square" o:spid="_x0000_s1042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ZZ8AAAADaAAAADwAAAGRycy9kb3ducmV2LnhtbERPS2uDQBC+B/oflin0lqwJNKQ2q+RB&#10;wfaWKD0P7lQl7qxxt2r+fTZQ6Gn4+J6zTSfTioF611hWsFxEIIhLqxuuFBT5x3wDwnlkja1lUnAj&#10;B2nyNNtirO3IJxrOvhIhhF2MCmrvu1hKV9Zk0C1sRxy4H9sb9AH2ldQ9jiHctHIVRWtpsOHQUGNH&#10;h5rKy/nXKBjRf7/td9X1sD9+ZtNre13nxZdSL8/T7h2Ep8n/i//cmQ7z4fHK48rk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fGWfAAAAA2gAAAA8AAAAAAAAAAAAAAAAA&#10;oQIAAGRycy9kb3ducmV2LnhtbFBLBQYAAAAABAAEAPkAAACO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both"/>
              <w:rPr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AA453F" w:rsidTr="003458AE">
        <w:trPr>
          <w:trHeight w:val="13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A453F" w:rsidP="003458AE" w:rsidRDefault="00AA4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pStyle w:val="NormalWeb"/>
              <w:jc w:val="both"/>
              <w:rPr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</w:t>
            </w:r>
          </w:p>
        </w:tc>
      </w:tr>
      <w:tr w:rsidR="00AA453F" w:rsidTr="003458AE">
        <w:trPr>
          <w:trHeight w:val="109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AA453F" w:rsidP="003458AE" w:rsidRDefault="00AA4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4E64">
              <w:rPr>
                <w:color w:val="000000"/>
                <w:sz w:val="20"/>
                <w:szCs w:val="20"/>
              </w:rPr>
              <w:t xml:space="preserve">İlgili personel tarafından </w:t>
            </w:r>
            <w:r w:rsidRPr="00604E64">
              <w:rPr>
                <w:sz w:val="20"/>
                <w:szCs w:val="20"/>
              </w:rPr>
              <w:t>SGK Kesenek Bilgi Sisteminden kontrol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</w:t>
            </w:r>
          </w:p>
        </w:tc>
      </w:tr>
      <w:tr w:rsidR="00AA453F" w:rsidTr="003458AE">
        <w:trPr>
          <w:trHeight w:val="228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A453F" w:rsidP="003458AE" w:rsidRDefault="00AA4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A209E7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09E7">
              <w:rPr>
                <w:color w:val="000000"/>
                <w:sz w:val="20"/>
                <w:szCs w:val="20"/>
              </w:rPr>
              <w:t>İlgili personel tarafından SGK Kesenek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09E7">
              <w:rPr>
                <w:color w:val="000000"/>
                <w:sz w:val="20"/>
                <w:szCs w:val="20"/>
              </w:rPr>
              <w:t>Bildirim uygulamasın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209E7">
              <w:rPr>
                <w:color w:val="000000"/>
                <w:sz w:val="20"/>
                <w:szCs w:val="20"/>
              </w:rPr>
              <w:t>daki hesaplamalar kontrol edilir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209E7">
              <w:rPr>
                <w:color w:val="000000"/>
                <w:sz w:val="20"/>
                <w:szCs w:val="20"/>
              </w:rPr>
              <w:t xml:space="preserve"> hatalar düzeltilerek SGK’na elektronik ortamda gönderilir.</w:t>
            </w:r>
          </w:p>
          <w:p w:rsidRPr="00A209E7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604E64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sz w:val="20"/>
                <w:szCs w:val="20"/>
              </w:rPr>
            </w:pPr>
          </w:p>
        </w:tc>
      </w:tr>
      <w:tr w:rsidR="00AA453F" w:rsidTr="003458AE">
        <w:trPr>
          <w:trHeight w:val="176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A453F" w:rsidP="003458AE" w:rsidRDefault="00AA4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both"/>
              <w:rPr>
                <w:color w:val="000000"/>
                <w:sz w:val="20"/>
                <w:szCs w:val="20"/>
              </w:rPr>
            </w:pPr>
            <w:r w:rsidRPr="00604E64">
              <w:rPr>
                <w:color w:val="000000"/>
                <w:sz w:val="20"/>
                <w:szCs w:val="20"/>
              </w:rPr>
              <w:t>SGK’na elektronik ortamda gönderilen belgelerin çıktıları alınır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</w:t>
            </w:r>
          </w:p>
        </w:tc>
      </w:tr>
      <w:tr w:rsidR="00AA453F" w:rsidTr="003458AE">
        <w:trPr>
          <w:trHeight w:val="178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A453F" w:rsidP="003458AE" w:rsidRDefault="00AA45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Üniversite Bilgi Yönetim Sistemi (ÜBYS)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</w:t>
            </w:r>
          </w:p>
        </w:tc>
      </w:tr>
      <w:tr w:rsidR="00AA453F" w:rsidTr="003458AE">
        <w:trPr>
          <w:trHeight w:val="125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32AEF" w:rsidR="00AA453F" w:rsidP="003458AE" w:rsidRDefault="00AA453F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A453F" w:rsidP="003458AE" w:rsidRDefault="00AA45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4E64" w:rsidR="00AA453F" w:rsidP="003458AE" w:rsidRDefault="00AA453F">
            <w:pPr>
              <w:jc w:val="center"/>
              <w:rPr>
                <w:color w:val="000000"/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SGK Kesenek Bilgi Sisteminden alınan çıktı belgeleri</w:t>
            </w:r>
          </w:p>
        </w:tc>
      </w:tr>
    </w:tbl>
    <w:p w:rsidR="00A40877" w:rsidP="001B4140" w:rsidRDefault="00A40877">
      <w:bookmarkStart w:name="_GoBack" w:id="2"/>
      <w:bookmarkEnd w:id="2"/>
      <w:r>
        <w:t xml:space="preserve">                                             </w:t>
      </w:r>
    </w:p>
    <w:sectPr w:rsidR="00A40877" w:rsidSect="00224FD7">
      <w:footerReference r:id="R905ad3ee82a64204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FF" w:rsidRDefault="003F6FFF">
      <w:r>
        <w:separator/>
      </w:r>
    </w:p>
  </w:endnote>
  <w:endnote w:type="continuationSeparator" w:id="0">
    <w:p w:rsidR="003F6FFF" w:rsidRDefault="003F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FF" w:rsidRDefault="003F6FFF">
      <w:r>
        <w:separator/>
      </w:r>
    </w:p>
  </w:footnote>
  <w:footnote w:type="continuationSeparator" w:id="0">
    <w:p w:rsidR="003F6FFF" w:rsidRDefault="003F6FF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İA/032/33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F6FFF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F6FFF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SGK KESENEK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F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3F6FFF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A453F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AA45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05ad3ee82a642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7E56-D321-4963-A524-16EC8FB3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SGK Kesenek İşlemleri İş Akış Şeması.dotx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2022-10-14T06:40:00Z</dcterms:created>
  <dcterms:modified xsi:type="dcterms:W3CDTF">2022-10-14T06:41:00Z</dcterms:modified>
</cp:coreProperties>
</file>